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0102B" w14:textId="77777777" w:rsidR="007710B1" w:rsidRDefault="007710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21D9098E" w14:textId="77777777" w:rsidR="007710B1" w:rsidRDefault="007710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1E504E73" w14:textId="77777777" w:rsidR="007710B1" w:rsidRDefault="007710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09DE5EA8" w14:textId="2906FCFE" w:rsidR="007710B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rFonts w:ascii="Calibri" w:eastAsia="Calibri" w:hAnsi="Calibri" w:cs="Calibri"/>
          <w:color w:val="000000"/>
          <w:sz w:val="36"/>
          <w:szCs w:val="36"/>
        </w:rPr>
      </w:pPr>
      <w:r>
        <w:rPr>
          <w:rFonts w:ascii="Calibri" w:eastAsia="Calibri" w:hAnsi="Calibri" w:cs="Calibri"/>
          <w:color w:val="000000"/>
          <w:sz w:val="36"/>
          <w:szCs w:val="36"/>
        </w:rPr>
        <w:t>Programma svolto a.s. 202</w:t>
      </w:r>
      <w:r w:rsidR="00FB399B">
        <w:rPr>
          <w:rFonts w:ascii="Calibri" w:eastAsia="Calibri" w:hAnsi="Calibri" w:cs="Calibri"/>
          <w:sz w:val="36"/>
          <w:szCs w:val="36"/>
        </w:rPr>
        <w:t>5</w:t>
      </w:r>
      <w:r>
        <w:rPr>
          <w:rFonts w:ascii="Calibri" w:eastAsia="Calibri" w:hAnsi="Calibri" w:cs="Calibri"/>
          <w:color w:val="000000"/>
          <w:sz w:val="36"/>
          <w:szCs w:val="36"/>
        </w:rPr>
        <w:t>-2</w:t>
      </w:r>
      <w:r w:rsidR="00FB399B">
        <w:rPr>
          <w:rFonts w:ascii="Calibri" w:eastAsia="Calibri" w:hAnsi="Calibri" w:cs="Calibri"/>
          <w:sz w:val="36"/>
          <w:szCs w:val="36"/>
        </w:rPr>
        <w:t>6</w:t>
      </w:r>
    </w:p>
    <w:p w14:paraId="32E21472" w14:textId="695A34C2" w:rsidR="007710B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rFonts w:ascii="Calibri" w:eastAsia="Calibri" w:hAnsi="Calibri" w:cs="Calibri"/>
          <w:color w:val="000000"/>
          <w:sz w:val="36"/>
          <w:szCs w:val="36"/>
        </w:rPr>
      </w:pPr>
      <w:r>
        <w:rPr>
          <w:rFonts w:ascii="Calibri" w:eastAsia="Calibri" w:hAnsi="Calibri" w:cs="Calibri"/>
          <w:color w:val="000000"/>
          <w:sz w:val="36"/>
          <w:szCs w:val="36"/>
        </w:rPr>
        <w:t xml:space="preserve">Classe </w:t>
      </w:r>
      <w:r>
        <w:rPr>
          <w:rFonts w:ascii="Calibri" w:eastAsia="Calibri" w:hAnsi="Calibri" w:cs="Calibri"/>
          <w:sz w:val="36"/>
          <w:szCs w:val="36"/>
        </w:rPr>
        <w:t>2 L</w:t>
      </w:r>
      <w:r w:rsidR="003D7A44">
        <w:rPr>
          <w:rFonts w:ascii="Calibri" w:eastAsia="Calibri" w:hAnsi="Calibri" w:cs="Calibri"/>
          <w:sz w:val="36"/>
          <w:szCs w:val="36"/>
        </w:rPr>
        <w:t>C</w:t>
      </w:r>
    </w:p>
    <w:p w14:paraId="263722D8" w14:textId="77777777" w:rsidR="007710B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rFonts w:ascii="Calibri" w:eastAsia="Calibri" w:hAnsi="Calibri" w:cs="Calibri"/>
          <w:color w:val="000000"/>
          <w:sz w:val="36"/>
          <w:szCs w:val="36"/>
        </w:rPr>
      </w:pPr>
      <w:r>
        <w:rPr>
          <w:rFonts w:ascii="Calibri" w:eastAsia="Calibri" w:hAnsi="Calibri" w:cs="Calibri"/>
          <w:color w:val="000000"/>
          <w:sz w:val="36"/>
          <w:szCs w:val="36"/>
        </w:rPr>
        <w:t xml:space="preserve">Materia: </w:t>
      </w:r>
      <w:r>
        <w:rPr>
          <w:rFonts w:ascii="Calibri" w:eastAsia="Calibri" w:hAnsi="Calibri" w:cs="Calibri"/>
          <w:sz w:val="36"/>
          <w:szCs w:val="36"/>
        </w:rPr>
        <w:t>Latino</w:t>
      </w:r>
    </w:p>
    <w:p w14:paraId="2C40929C" w14:textId="5B94B72B" w:rsidR="007710B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rFonts w:ascii="Calibri" w:eastAsia="Calibri" w:hAnsi="Calibri" w:cs="Calibri"/>
          <w:color w:val="000000"/>
          <w:sz w:val="36"/>
          <w:szCs w:val="36"/>
        </w:rPr>
      </w:pPr>
      <w:r>
        <w:rPr>
          <w:rFonts w:ascii="Calibri" w:eastAsia="Calibri" w:hAnsi="Calibri" w:cs="Calibri"/>
          <w:color w:val="000000"/>
          <w:sz w:val="36"/>
          <w:szCs w:val="36"/>
        </w:rPr>
        <w:t xml:space="preserve">Professoressa: </w:t>
      </w:r>
      <w:r w:rsidR="00FB399B">
        <w:rPr>
          <w:rFonts w:ascii="Calibri" w:eastAsia="Calibri" w:hAnsi="Calibri" w:cs="Calibri"/>
          <w:color w:val="000000"/>
          <w:sz w:val="36"/>
          <w:szCs w:val="36"/>
        </w:rPr>
        <w:t>Barbara Scarduzio</w:t>
      </w:r>
    </w:p>
    <w:p w14:paraId="444531DB" w14:textId="77777777" w:rsidR="007710B1" w:rsidRDefault="007710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7E0C0FF3" w14:textId="77777777" w:rsidR="007710B1" w:rsidRDefault="007710B1" w:rsidP="00FB399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Calibri" w:eastAsia="Calibri" w:hAnsi="Calibri" w:cs="Calibri"/>
          <w:color w:val="000000"/>
        </w:rPr>
      </w:pPr>
    </w:p>
    <w:p w14:paraId="2FCCE7AC" w14:textId="77777777" w:rsidR="007710B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Calibri" w:eastAsia="Calibri" w:hAnsi="Calibri" w:cs="Calibri"/>
          <w:color w:val="000000"/>
          <w:sz w:val="32"/>
          <w:szCs w:val="32"/>
          <w:u w:val="single"/>
        </w:rPr>
      </w:pPr>
      <w:r>
        <w:rPr>
          <w:rFonts w:ascii="Calibri" w:eastAsia="Calibri" w:hAnsi="Calibri" w:cs="Calibri"/>
          <w:b/>
          <w:color w:val="000000"/>
          <w:sz w:val="32"/>
          <w:szCs w:val="32"/>
          <w:u w:val="single"/>
        </w:rPr>
        <w:t>Libri di testo adottati</w:t>
      </w:r>
    </w:p>
    <w:p w14:paraId="62E077D7" w14:textId="77777777" w:rsidR="007710B1" w:rsidRDefault="007710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u w:val="single"/>
        </w:rPr>
      </w:pPr>
    </w:p>
    <w:p w14:paraId="58626273" w14:textId="77777777" w:rsidR="007710B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sz w:val="22"/>
          <w:szCs w:val="22"/>
        </w:rPr>
        <w:t>Grammatica Picta</w:t>
      </w:r>
      <w:r>
        <w:rPr>
          <w:rFonts w:ascii="Calibri" w:eastAsia="Calibri" w:hAnsi="Calibri" w:cs="Calibri"/>
          <w:sz w:val="22"/>
          <w:szCs w:val="22"/>
        </w:rPr>
        <w:t xml:space="preserve">, Laura Pepe, Massimo Vilardo, Einaudi scuola. </w:t>
      </w:r>
    </w:p>
    <w:p w14:paraId="5167AC78" w14:textId="77777777" w:rsidR="007710B1" w:rsidRDefault="007710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Calibri" w:eastAsia="Calibri" w:hAnsi="Calibri" w:cs="Calibri"/>
          <w:color w:val="000000"/>
          <w:sz w:val="32"/>
          <w:szCs w:val="32"/>
          <w:u w:val="single"/>
        </w:rPr>
      </w:pPr>
    </w:p>
    <w:p w14:paraId="11505781" w14:textId="77777777" w:rsidR="007710B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Calibri" w:eastAsia="Calibri" w:hAnsi="Calibri" w:cs="Calibri"/>
          <w:color w:val="000000"/>
          <w:sz w:val="32"/>
          <w:szCs w:val="32"/>
          <w:u w:val="single"/>
        </w:rPr>
      </w:pPr>
      <w:r>
        <w:rPr>
          <w:rFonts w:ascii="Calibri" w:eastAsia="Calibri" w:hAnsi="Calibri" w:cs="Calibri"/>
          <w:b/>
          <w:color w:val="000000"/>
          <w:sz w:val="32"/>
          <w:szCs w:val="32"/>
          <w:u w:val="single"/>
        </w:rPr>
        <w:t>Argomenti che si che sono stati trattati nel corso dell’a.s.202</w:t>
      </w:r>
      <w:r>
        <w:rPr>
          <w:rFonts w:ascii="Calibri" w:eastAsia="Calibri" w:hAnsi="Calibri" w:cs="Calibri"/>
          <w:b/>
          <w:sz w:val="32"/>
          <w:szCs w:val="32"/>
          <w:u w:val="single"/>
        </w:rPr>
        <w:t>4</w:t>
      </w:r>
      <w:r>
        <w:rPr>
          <w:rFonts w:ascii="Calibri" w:eastAsia="Calibri" w:hAnsi="Calibri" w:cs="Calibri"/>
          <w:b/>
          <w:color w:val="000000"/>
          <w:sz w:val="32"/>
          <w:szCs w:val="32"/>
          <w:u w:val="single"/>
        </w:rPr>
        <w:t>-2</w:t>
      </w:r>
      <w:r>
        <w:rPr>
          <w:rFonts w:ascii="Calibri" w:eastAsia="Calibri" w:hAnsi="Calibri" w:cs="Calibri"/>
          <w:b/>
          <w:sz w:val="32"/>
          <w:szCs w:val="32"/>
          <w:u w:val="single"/>
        </w:rPr>
        <w:t>5</w:t>
      </w:r>
    </w:p>
    <w:p w14:paraId="5239B685" w14:textId="77777777" w:rsidR="007710B1" w:rsidRDefault="007710B1">
      <w:pPr>
        <w:spacing w:line="276" w:lineRule="auto"/>
        <w:ind w:left="1" w:hanging="3"/>
        <w:jc w:val="both"/>
        <w:rPr>
          <w:rFonts w:ascii="Calibri" w:eastAsia="Calibri" w:hAnsi="Calibri" w:cs="Calibri"/>
          <w:sz w:val="32"/>
          <w:szCs w:val="32"/>
          <w:u w:val="single"/>
        </w:rPr>
      </w:pPr>
    </w:p>
    <w:p w14:paraId="0B1BF12C" w14:textId="77777777" w:rsidR="007710B1" w:rsidRDefault="00000000">
      <w:pPr>
        <w:numPr>
          <w:ilvl w:val="0"/>
          <w:numId w:val="1"/>
        </w:num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RIPASSO DEGLI ARGOMENTI GRAMMATICALI DELL’ANNO PRECEDENTE</w:t>
      </w:r>
    </w:p>
    <w:p w14:paraId="49FFEB31" w14:textId="77777777" w:rsidR="007710B1" w:rsidRDefault="00000000">
      <w:pPr>
        <w:numPr>
          <w:ilvl w:val="0"/>
          <w:numId w:val="1"/>
        </w:num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GRAMMATICA</w:t>
      </w:r>
    </w:p>
    <w:p w14:paraId="79EE9834" w14:textId="77777777" w:rsidR="007710B1" w:rsidRDefault="00000000">
      <w:pPr>
        <w:numPr>
          <w:ilvl w:val="1"/>
          <w:numId w:val="1"/>
        </w:num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Unità 9: il piuccheperfetto e il futuro anteriore, attivo e passivo</w:t>
      </w:r>
    </w:p>
    <w:p w14:paraId="51520830" w14:textId="77777777" w:rsidR="007710B1" w:rsidRDefault="00000000">
      <w:pPr>
        <w:numPr>
          <w:ilvl w:val="1"/>
          <w:numId w:val="1"/>
        </w:num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Unità 10: la IV declinazione; i pronomi personali e il determinativo </w:t>
      </w:r>
      <w:r>
        <w:rPr>
          <w:rFonts w:ascii="Calibri" w:eastAsia="Calibri" w:hAnsi="Calibri" w:cs="Calibri"/>
          <w:i/>
          <w:sz w:val="22"/>
          <w:szCs w:val="22"/>
        </w:rPr>
        <w:t>is, ea, id</w:t>
      </w:r>
    </w:p>
    <w:p w14:paraId="5310F8AC" w14:textId="77777777" w:rsidR="007710B1" w:rsidRDefault="00000000">
      <w:pPr>
        <w:numPr>
          <w:ilvl w:val="1"/>
          <w:numId w:val="1"/>
        </w:num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Unità 11: la V declinazione; i complementi di argomento e di materia; i dimostrativi </w:t>
      </w:r>
      <w:r>
        <w:rPr>
          <w:rFonts w:ascii="Calibri" w:eastAsia="Calibri" w:hAnsi="Calibri" w:cs="Calibri"/>
          <w:i/>
          <w:sz w:val="22"/>
          <w:szCs w:val="22"/>
        </w:rPr>
        <w:t>hic, haec, hoc; ille, illa, illud; iste, ista, istud</w:t>
      </w:r>
    </w:p>
    <w:p w14:paraId="4D20B327" w14:textId="77777777" w:rsidR="007710B1" w:rsidRDefault="00000000">
      <w:pPr>
        <w:numPr>
          <w:ilvl w:val="1"/>
          <w:numId w:val="1"/>
        </w:num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Unità 12: il pronome relativo; i determinativi </w:t>
      </w:r>
      <w:r>
        <w:rPr>
          <w:rFonts w:ascii="Calibri" w:eastAsia="Calibri" w:hAnsi="Calibri" w:cs="Calibri"/>
          <w:i/>
          <w:sz w:val="22"/>
          <w:szCs w:val="22"/>
        </w:rPr>
        <w:t>idem, eadem, idem; ipse, ipsa, ipsum</w:t>
      </w:r>
    </w:p>
    <w:p w14:paraId="7A85C2BF" w14:textId="44A6EC7D" w:rsidR="007710B1" w:rsidRDefault="00000000">
      <w:pPr>
        <w:numPr>
          <w:ilvl w:val="1"/>
          <w:numId w:val="1"/>
        </w:num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Unità 13: il participio </w:t>
      </w:r>
      <w:r w:rsidR="00FB399B">
        <w:rPr>
          <w:rFonts w:ascii="Calibri" w:eastAsia="Calibri" w:hAnsi="Calibri" w:cs="Calibri"/>
          <w:sz w:val="22"/>
          <w:szCs w:val="22"/>
        </w:rPr>
        <w:t xml:space="preserve">presente e </w:t>
      </w:r>
      <w:r>
        <w:rPr>
          <w:rFonts w:ascii="Calibri" w:eastAsia="Calibri" w:hAnsi="Calibri" w:cs="Calibri"/>
          <w:sz w:val="22"/>
          <w:szCs w:val="22"/>
        </w:rPr>
        <w:t>perfetto (valore nominale, attributivo e verbale), participio congiunto e l’ablativo assoluto</w:t>
      </w:r>
      <w:r w:rsidR="00FB399B">
        <w:rPr>
          <w:rFonts w:ascii="Calibri" w:eastAsia="Calibri" w:hAnsi="Calibri" w:cs="Calibri"/>
          <w:sz w:val="22"/>
          <w:szCs w:val="22"/>
        </w:rPr>
        <w:t>.</w:t>
      </w:r>
    </w:p>
    <w:p w14:paraId="4C7978F5" w14:textId="4ED4DA0B" w:rsidR="00FB399B" w:rsidRDefault="00FB399B">
      <w:pPr>
        <w:numPr>
          <w:ilvl w:val="1"/>
          <w:numId w:val="1"/>
        </w:num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Unità 16: i gradi di comparazione dell’aggettivo</w:t>
      </w:r>
    </w:p>
    <w:p w14:paraId="788D0295" w14:textId="77777777" w:rsidR="007710B1" w:rsidRDefault="007710B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54A90F3B" w14:textId="77777777" w:rsidR="007710B1" w:rsidRDefault="00000000">
      <w:pPr>
        <w:numPr>
          <w:ilvl w:val="0"/>
          <w:numId w:val="2"/>
        </w:num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FREQUENTE ESERCIZIO DI ANALISI SINTATTICA E TRADUZIONE IN CLASSE, PER COPPIE O PICCOLI GRUPPI</w:t>
      </w:r>
    </w:p>
    <w:p w14:paraId="74BA2312" w14:textId="77777777" w:rsidR="007710B1" w:rsidRDefault="00000000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 </w:t>
      </w:r>
    </w:p>
    <w:p w14:paraId="03195D78" w14:textId="77777777" w:rsidR="007710B1" w:rsidRDefault="007710B1" w:rsidP="00FB399B">
      <w:pPr>
        <w:spacing w:line="276" w:lineRule="auto"/>
        <w:ind w:leftChars="0" w:left="0" w:firstLineChars="0" w:firstLine="0"/>
        <w:jc w:val="both"/>
        <w:rPr>
          <w:rFonts w:ascii="Calibri" w:eastAsia="Calibri" w:hAnsi="Calibri" w:cs="Calibri"/>
          <w:sz w:val="22"/>
          <w:szCs w:val="22"/>
        </w:rPr>
      </w:pPr>
    </w:p>
    <w:p w14:paraId="7F2373DF" w14:textId="77777777" w:rsidR="007710B1" w:rsidRDefault="007710B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E212375" w14:textId="284CC715" w:rsidR="007710B1" w:rsidRDefault="00000000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Le rappresentanti di classe</w:t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  <w:t>La docente</w:t>
      </w:r>
    </w:p>
    <w:p w14:paraId="285A0A36" w14:textId="0ADF29D9" w:rsidR="007710B1" w:rsidRDefault="00000000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 w:rsidR="00FB399B">
        <w:rPr>
          <w:rFonts w:ascii="Calibri" w:eastAsia="Calibri" w:hAnsi="Calibri" w:cs="Calibri"/>
          <w:sz w:val="22"/>
          <w:szCs w:val="22"/>
        </w:rPr>
        <w:t>Barbara Scarduzio</w:t>
      </w:r>
    </w:p>
    <w:p w14:paraId="19E7E8F1" w14:textId="77777777" w:rsidR="001A0A9D" w:rsidRDefault="001A0A9D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5FE23693" w14:textId="77777777" w:rsidR="001A0A9D" w:rsidRDefault="001A0A9D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3D200B77" w14:textId="77777777" w:rsidR="001A0A9D" w:rsidRDefault="001A0A9D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5E9378EB" w14:textId="77777777" w:rsidR="001A0A9D" w:rsidRDefault="001A0A9D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46F3D3FB" w14:textId="77777777" w:rsidR="001A0A9D" w:rsidRDefault="001A0A9D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1DA0F0BC" w14:textId="77777777" w:rsidR="001A0A9D" w:rsidRDefault="001A0A9D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12A96C24" w14:textId="77777777" w:rsidR="001A0A9D" w:rsidRPr="001A0A9D" w:rsidRDefault="001A0A9D" w:rsidP="001A0A9D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1A0A9D">
        <w:rPr>
          <w:rFonts w:ascii="Calibri" w:eastAsia="Calibri" w:hAnsi="Calibri" w:cs="Calibri"/>
          <w:sz w:val="22"/>
          <w:szCs w:val="22"/>
        </w:rPr>
        <w:lastRenderedPageBreak/>
        <w:t> </w:t>
      </w:r>
    </w:p>
    <w:p w14:paraId="08A65EF9" w14:textId="77777777" w:rsidR="001A0A9D" w:rsidRPr="001A0A9D" w:rsidRDefault="001A0A9D" w:rsidP="001A0A9D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1A0A9D">
        <w:rPr>
          <w:rFonts w:ascii="Calibri" w:eastAsia="Calibri" w:hAnsi="Calibri" w:cs="Calibri"/>
          <w:b/>
          <w:bCs/>
          <w:sz w:val="22"/>
          <w:szCs w:val="22"/>
        </w:rPr>
        <w:t>GRIGLIA DI VALUTAZIONE VERSIONE DI LATINO </w:t>
      </w:r>
      <w:r w:rsidRPr="001A0A9D">
        <w:rPr>
          <w:rFonts w:ascii="Calibri" w:eastAsia="Calibri" w:hAnsi="Calibri" w:cs="Calibri"/>
          <w:sz w:val="22"/>
          <w:szCs w:val="22"/>
        </w:rPr>
        <w:t> </w:t>
      </w:r>
    </w:p>
    <w:p w14:paraId="71962B47" w14:textId="77777777" w:rsidR="001A0A9D" w:rsidRPr="001A0A9D" w:rsidRDefault="001A0A9D" w:rsidP="001A0A9D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1A0A9D">
        <w:rPr>
          <w:rFonts w:ascii="Calibri" w:eastAsia="Calibri" w:hAnsi="Calibri" w:cs="Calibri"/>
          <w:sz w:val="22"/>
          <w:szCs w:val="22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5"/>
        <w:gridCol w:w="2565"/>
        <w:gridCol w:w="2010"/>
      </w:tblGrid>
      <w:tr w:rsidR="001A0A9D" w:rsidRPr="001A0A9D" w14:paraId="12CEFF96" w14:textId="77777777">
        <w:trPr>
          <w:trHeight w:val="390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07452B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  <w:u w:val="single"/>
              </w:rPr>
              <w:t>Indicatori</w:t>
            </w:r>
            <w:r w:rsidRPr="001A0A9D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  <w:p w14:paraId="16F55E90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3968EB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  <w:u w:val="single"/>
              </w:rPr>
              <w:t>Descrittori</w:t>
            </w:r>
            <w:r w:rsidRPr="001A0A9D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7AD876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  <w:u w:val="single"/>
              </w:rPr>
              <w:t>Punteggio</w:t>
            </w:r>
            <w:r w:rsidRPr="001A0A9D">
              <w:rPr>
                <w:rFonts w:ascii="Calibri" w:eastAsia="Calibri" w:hAnsi="Calibri" w:cs="Calibri"/>
                <w:sz w:val="22"/>
                <w:szCs w:val="22"/>
              </w:rPr>
              <w:t> (3-10) </w:t>
            </w:r>
          </w:p>
        </w:tc>
      </w:tr>
      <w:tr w:rsidR="001A0A9D" w:rsidRPr="001A0A9D" w14:paraId="4A5016EF" w14:textId="77777777">
        <w:trPr>
          <w:trHeight w:val="525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2FD35E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Comprensione del testo proposto e completezza della traduzione</w:t>
            </w:r>
            <w:r w:rsidRPr="001A0A9D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CC87A2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Complete  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7BF418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3 </w:t>
            </w:r>
          </w:p>
        </w:tc>
      </w:tr>
      <w:tr w:rsidR="001A0A9D" w:rsidRPr="001A0A9D" w14:paraId="27543708" w14:textId="77777777">
        <w:trPr>
          <w:trHeight w:val="525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8C9CF9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6EE79B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Adeguate  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B7F58F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2,5 </w:t>
            </w:r>
          </w:p>
        </w:tc>
      </w:tr>
      <w:tr w:rsidR="001A0A9D" w:rsidRPr="001A0A9D" w14:paraId="70C59F28" w14:textId="77777777">
        <w:trPr>
          <w:trHeight w:val="525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/>
            <w:hideMark/>
          </w:tcPr>
          <w:p w14:paraId="64CFFDB4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/>
            <w:hideMark/>
          </w:tcPr>
          <w:p w14:paraId="1A44CD64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Accettabili 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/>
            <w:hideMark/>
          </w:tcPr>
          <w:p w14:paraId="5C88377D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2 </w:t>
            </w:r>
          </w:p>
        </w:tc>
      </w:tr>
      <w:tr w:rsidR="001A0A9D" w:rsidRPr="001A0A9D" w14:paraId="6BF6A744" w14:textId="77777777">
        <w:trPr>
          <w:trHeight w:val="525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77BF2F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EE5F71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 Parziali 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D04512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1,5 </w:t>
            </w:r>
          </w:p>
        </w:tc>
      </w:tr>
      <w:tr w:rsidR="001A0A9D" w:rsidRPr="001A0A9D" w14:paraId="3A1B9240" w14:textId="77777777">
        <w:trPr>
          <w:trHeight w:val="525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7BD2D6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5454C0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Inadeguate 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443114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1 </w:t>
            </w:r>
          </w:p>
        </w:tc>
      </w:tr>
      <w:tr w:rsidR="001A0A9D" w:rsidRPr="001A0A9D" w14:paraId="2D1CD6F5" w14:textId="77777777">
        <w:trPr>
          <w:trHeight w:val="330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2B2B2"/>
            <w:hideMark/>
          </w:tcPr>
          <w:p w14:paraId="4EC66DC0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2B2B2"/>
            <w:hideMark/>
          </w:tcPr>
          <w:p w14:paraId="2D6D4A0C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2B2B2"/>
            <w:hideMark/>
          </w:tcPr>
          <w:p w14:paraId="54BE8C65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</w:tr>
      <w:tr w:rsidR="001A0A9D" w:rsidRPr="001A0A9D" w14:paraId="19CE22FC" w14:textId="77777777">
        <w:trPr>
          <w:trHeight w:val="675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6F4DCB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Conoscenza delle regole morfo-sintattiche </w:t>
            </w:r>
            <w:r w:rsidRPr="001A0A9D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0847F4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Ottima (tutto corretto o qualche lieve errore) 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BD21FF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4 </w:t>
            </w:r>
          </w:p>
        </w:tc>
      </w:tr>
      <w:tr w:rsidR="001A0A9D" w:rsidRPr="001A0A9D" w14:paraId="638AD833" w14:textId="77777777">
        <w:trPr>
          <w:trHeight w:val="525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20CDE1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86EA48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Buona (pochi errori non gravi)  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D6B92D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3,5 </w:t>
            </w:r>
          </w:p>
        </w:tc>
      </w:tr>
      <w:tr w:rsidR="001A0A9D" w:rsidRPr="001A0A9D" w14:paraId="498FCE21" w14:textId="77777777">
        <w:trPr>
          <w:trHeight w:val="525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950919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8AE57D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 Discreta (4 errori)  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92CB57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3 </w:t>
            </w:r>
          </w:p>
        </w:tc>
      </w:tr>
      <w:tr w:rsidR="001A0A9D" w:rsidRPr="001A0A9D" w14:paraId="4F16E44C" w14:textId="77777777">
        <w:trPr>
          <w:trHeight w:val="525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E395D7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F82861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Incerta (5-6 errori)  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31F1D3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2,5 </w:t>
            </w:r>
          </w:p>
        </w:tc>
      </w:tr>
      <w:tr w:rsidR="001A0A9D" w:rsidRPr="001A0A9D" w14:paraId="3BC0CC1A" w14:textId="77777777">
        <w:trPr>
          <w:trHeight w:val="525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/>
            <w:hideMark/>
          </w:tcPr>
          <w:p w14:paraId="3C411DBD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/>
            <w:hideMark/>
          </w:tcPr>
          <w:p w14:paraId="291EA53E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Accettabile (7-8 errori) 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/>
            <w:hideMark/>
          </w:tcPr>
          <w:p w14:paraId="17B5FD3D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2 </w:t>
            </w:r>
          </w:p>
        </w:tc>
      </w:tr>
      <w:tr w:rsidR="001A0A9D" w:rsidRPr="001A0A9D" w14:paraId="2CDE7FF2" w14:textId="77777777">
        <w:trPr>
          <w:trHeight w:val="525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E62CB19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F166D20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Parziale (9-10 errori) </w:t>
            </w:r>
          </w:p>
          <w:p w14:paraId="7A6545F4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A399FF9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  <w:p w14:paraId="2FBAD086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1,5 </w:t>
            </w:r>
          </w:p>
        </w:tc>
      </w:tr>
      <w:tr w:rsidR="001A0A9D" w:rsidRPr="001A0A9D" w14:paraId="4FF1184B" w14:textId="77777777">
        <w:trPr>
          <w:trHeight w:val="525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DF2387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62F03A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Gravemente insufficiente (11 o più errori) 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A6900D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1 </w:t>
            </w:r>
          </w:p>
        </w:tc>
      </w:tr>
      <w:tr w:rsidR="001A0A9D" w:rsidRPr="001A0A9D" w14:paraId="3F796B1F" w14:textId="77777777">
        <w:trPr>
          <w:trHeight w:val="225"/>
        </w:trPr>
        <w:tc>
          <w:tcPr>
            <w:tcW w:w="361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B2B2B2"/>
            <w:hideMark/>
          </w:tcPr>
          <w:p w14:paraId="6F3DC4D1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25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B2B2B2"/>
            <w:hideMark/>
          </w:tcPr>
          <w:p w14:paraId="2FB48262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2B2B2"/>
            <w:hideMark/>
          </w:tcPr>
          <w:p w14:paraId="3AFAB834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</w:tr>
      <w:tr w:rsidR="001A0A9D" w:rsidRPr="001A0A9D" w14:paraId="3AECACA7" w14:textId="77777777">
        <w:trPr>
          <w:trHeight w:val="705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0F6200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Resa stilistica in italiano</w:t>
            </w:r>
            <w:r w:rsidRPr="001A0A9D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2F5664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Ottima (fluidità nell’espressione)  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12239B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3 </w:t>
            </w:r>
          </w:p>
        </w:tc>
      </w:tr>
      <w:tr w:rsidR="001A0A9D" w:rsidRPr="001A0A9D" w14:paraId="7F6C0B89" w14:textId="77777777">
        <w:trPr>
          <w:trHeight w:val="405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A8571D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22C235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Buona 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8160D0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2,5 </w:t>
            </w:r>
          </w:p>
        </w:tc>
      </w:tr>
      <w:tr w:rsidR="001A0A9D" w:rsidRPr="001A0A9D" w14:paraId="352C8972" w14:textId="77777777">
        <w:trPr>
          <w:trHeight w:val="525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/>
            <w:hideMark/>
          </w:tcPr>
          <w:p w14:paraId="6F039043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/>
            <w:hideMark/>
          </w:tcPr>
          <w:p w14:paraId="76C2402A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Nel complesso appropriata  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/>
            <w:hideMark/>
          </w:tcPr>
          <w:p w14:paraId="152485C5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2 </w:t>
            </w:r>
          </w:p>
        </w:tc>
      </w:tr>
      <w:tr w:rsidR="001A0A9D" w:rsidRPr="001A0A9D" w14:paraId="0F14B3BB" w14:textId="77777777">
        <w:trPr>
          <w:trHeight w:val="525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A19AB5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B8BF63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Non del tutto appropriata 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930431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1,5 </w:t>
            </w:r>
          </w:p>
        </w:tc>
      </w:tr>
      <w:tr w:rsidR="001A0A9D" w:rsidRPr="001A0A9D" w14:paraId="0372AEF7" w14:textId="77777777">
        <w:trPr>
          <w:trHeight w:val="525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3FBDF0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667216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Trascurata e/o inadeguata 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337DEC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1 </w:t>
            </w:r>
          </w:p>
        </w:tc>
      </w:tr>
      <w:tr w:rsidR="001A0A9D" w:rsidRPr="001A0A9D" w14:paraId="2C06128F" w14:textId="77777777">
        <w:trPr>
          <w:trHeight w:val="570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AEE03E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  <w:t>TOTALE</w:t>
            </w:r>
            <w:r w:rsidRPr="001A0A9D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DD924D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425D67" w14:textId="77777777" w:rsidR="001A0A9D" w:rsidRPr="001A0A9D" w:rsidRDefault="001A0A9D" w:rsidP="001A0A9D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0A9D">
              <w:rPr>
                <w:rFonts w:ascii="Calibri" w:eastAsia="Calibri" w:hAnsi="Calibri" w:cs="Calibri"/>
                <w:sz w:val="22"/>
                <w:szCs w:val="22"/>
              </w:rPr>
              <w:t>        </w:t>
            </w:r>
            <w:r w:rsidRPr="001A0A9D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/10</w:t>
            </w:r>
            <w:r w:rsidRPr="001A0A9D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</w:tr>
    </w:tbl>
    <w:p w14:paraId="0002BF23" w14:textId="77777777" w:rsidR="001A0A9D" w:rsidRPr="001A0A9D" w:rsidRDefault="001A0A9D" w:rsidP="001A0A9D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1A0A9D">
        <w:rPr>
          <w:rFonts w:ascii="Calibri" w:eastAsia="Calibri" w:hAnsi="Calibri" w:cs="Calibri"/>
          <w:sz w:val="22"/>
          <w:szCs w:val="22"/>
        </w:rPr>
        <w:t> </w:t>
      </w:r>
    </w:p>
    <w:p w14:paraId="3286C41D" w14:textId="77777777" w:rsidR="001A0A9D" w:rsidRDefault="001A0A9D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sectPr w:rsidR="001A0A9D">
      <w:footerReference w:type="default" r:id="rId8"/>
      <w:headerReference w:type="first" r:id="rId9"/>
      <w:footerReference w:type="first" r:id="rId10"/>
      <w:pgSz w:w="11906" w:h="16838"/>
      <w:pgMar w:top="540" w:right="849" w:bottom="568" w:left="1134" w:header="426" w:footer="10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C871F" w14:textId="77777777" w:rsidR="005E0870" w:rsidRDefault="005E0870">
      <w:pPr>
        <w:spacing w:line="240" w:lineRule="auto"/>
        <w:ind w:left="0" w:hanging="2"/>
      </w:pPr>
      <w:r>
        <w:separator/>
      </w:r>
    </w:p>
  </w:endnote>
  <w:endnote w:type="continuationSeparator" w:id="0">
    <w:p w14:paraId="1AA306A4" w14:textId="77777777" w:rsidR="005E0870" w:rsidRDefault="005E087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horndale AM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Liberation Serif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1895C" w14:textId="77777777" w:rsidR="007710B1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rFonts w:ascii="Calibri" w:eastAsia="Calibri" w:hAnsi="Calibri" w:cs="Calibri"/>
        <w:color w:val="000000"/>
        <w:sz w:val="18"/>
        <w:szCs w:val="18"/>
      </w:rPr>
      <w:t xml:space="preserve">Tel.  039.9205108 / 039.9205701 - Codice Fiscale:94003140137                                               Mod. RIS 04.01 REV. </w:t>
    </w:r>
    <w:proofErr w:type="gramStart"/>
    <w:r>
      <w:rPr>
        <w:rFonts w:ascii="Calibri" w:eastAsia="Calibri" w:hAnsi="Calibri" w:cs="Calibri"/>
        <w:color w:val="000000"/>
        <w:sz w:val="18"/>
        <w:szCs w:val="18"/>
      </w:rPr>
      <w:t>01  01</w:t>
    </w:r>
    <w:proofErr w:type="gramEnd"/>
    <w:r>
      <w:rPr>
        <w:rFonts w:ascii="Calibri" w:eastAsia="Calibri" w:hAnsi="Calibri" w:cs="Calibri"/>
        <w:color w:val="000000"/>
        <w:sz w:val="18"/>
        <w:szCs w:val="18"/>
      </w:rPr>
      <w:t>-03-2023</w:t>
    </w:r>
    <w:r>
      <w:rPr>
        <w:noProof/>
      </w:rPr>
      <mc:AlternateContent>
        <mc:Choice Requires="wps">
          <w:drawing>
            <wp:anchor distT="0" distB="0" distL="0" distR="0" simplePos="0" relativeHeight="251662336" behindDoc="1" locked="0" layoutInCell="1" hidden="0" allowOverlap="1" wp14:anchorId="6322139B" wp14:editId="2D570FC1">
              <wp:simplePos x="0" y="0"/>
              <wp:positionH relativeFrom="column">
                <wp:posOffset>0</wp:posOffset>
              </wp:positionH>
              <wp:positionV relativeFrom="paragraph">
                <wp:posOffset>127000</wp:posOffset>
              </wp:positionV>
              <wp:extent cx="635" cy="12700"/>
              <wp:effectExtent l="0" t="0" r="0" b="0"/>
              <wp:wrapNone/>
              <wp:docPr id="21" name="Connettore 2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112580" y="3779683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0</wp:posOffset>
              </wp:positionH>
              <wp:positionV relativeFrom="paragraph">
                <wp:posOffset>127000</wp:posOffset>
              </wp:positionV>
              <wp:extent cx="635" cy="12700"/>
              <wp:effectExtent b="0" l="0" r="0" t="0"/>
              <wp:wrapNone/>
              <wp:docPr id="21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5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14:paraId="37CF553B" w14:textId="647E0038" w:rsidR="007710B1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rFonts w:ascii="Calibri" w:eastAsia="Calibri" w:hAnsi="Calibri" w:cs="Calibri"/>
        <w:color w:val="000000"/>
        <w:sz w:val="18"/>
        <w:szCs w:val="18"/>
      </w:rPr>
      <w:t xml:space="preserve">Posta elettronica </w:t>
    </w:r>
    <w:proofErr w:type="gramStart"/>
    <w:r>
      <w:rPr>
        <w:rFonts w:ascii="Calibri" w:eastAsia="Calibri" w:hAnsi="Calibri" w:cs="Calibri"/>
        <w:color w:val="000000"/>
        <w:sz w:val="18"/>
        <w:szCs w:val="18"/>
      </w:rPr>
      <w:t xml:space="preserve">ordinaria:   </w:t>
    </w:r>
    <w:proofErr w:type="gramEnd"/>
    <w:r w:rsidR="007710B1">
      <w:fldChar w:fldCharType="begin"/>
    </w:r>
    <w:r w:rsidR="007710B1">
      <w:instrText>HYPERLINK "mailto:lcis007008@istruzione.it" \h</w:instrText>
    </w:r>
    <w:r w:rsidR="007710B1">
      <w:fldChar w:fldCharType="separate"/>
    </w:r>
    <w:r w:rsidR="007710B1">
      <w:rPr>
        <w:rFonts w:ascii="Calibri" w:eastAsia="Calibri" w:hAnsi="Calibri" w:cs="Calibri"/>
        <w:color w:val="0000FF"/>
        <w:sz w:val="18"/>
        <w:szCs w:val="18"/>
        <w:u w:val="single"/>
      </w:rPr>
      <w:t>lcis007008@istruzione.it</w:t>
    </w:r>
    <w:r w:rsidR="007710B1"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 xml:space="preserve">  -  Posta elettronica </w:t>
    </w:r>
    <w:proofErr w:type="gramStart"/>
    <w:r>
      <w:rPr>
        <w:rFonts w:ascii="Calibri" w:eastAsia="Calibri" w:hAnsi="Calibri" w:cs="Calibri"/>
        <w:color w:val="000000"/>
        <w:sz w:val="18"/>
        <w:szCs w:val="18"/>
      </w:rPr>
      <w:t xml:space="preserve">certificata:   </w:t>
    </w:r>
    <w:proofErr w:type="gramEnd"/>
    <w:r w:rsidR="007710B1">
      <w:fldChar w:fldCharType="begin"/>
    </w:r>
    <w:r w:rsidR="007710B1">
      <w:instrText>HYPERLINK "mailto:lcis007008@pec.istruzione.it" \h</w:instrText>
    </w:r>
    <w:r w:rsidR="007710B1">
      <w:fldChar w:fldCharType="separate"/>
    </w:r>
    <w:r w:rsidR="007710B1">
      <w:rPr>
        <w:rFonts w:ascii="Calibri" w:eastAsia="Calibri" w:hAnsi="Calibri" w:cs="Calibri"/>
        <w:color w:val="0000FF"/>
        <w:sz w:val="18"/>
        <w:szCs w:val="18"/>
        <w:u w:val="single"/>
      </w:rPr>
      <w:t>lcis007008@pec.istruzione.it</w:t>
    </w:r>
    <w:r w:rsidR="007710B1"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 xml:space="preserve">        </w:t>
    </w:r>
    <w:r>
      <w:rPr>
        <w:rFonts w:ascii="Calibri" w:eastAsia="Calibri" w:hAnsi="Calibri" w:cs="Calibri"/>
        <w:b/>
        <w:color w:val="000000"/>
        <w:sz w:val="18"/>
        <w:szCs w:val="18"/>
      </w:rPr>
      <w:t xml:space="preserve">Pag. 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b/>
        <w:color w:val="000000"/>
        <w:sz w:val="18"/>
        <w:szCs w:val="18"/>
      </w:rPr>
      <w:instrText>PAGE</w:instrTex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separate"/>
    </w:r>
    <w:r w:rsidR="001A0A9D">
      <w:rPr>
        <w:rFonts w:ascii="Calibri" w:eastAsia="Calibri" w:hAnsi="Calibri" w:cs="Calibri"/>
        <w:b/>
        <w:noProof/>
        <w:color w:val="000000"/>
        <w:sz w:val="18"/>
        <w:szCs w:val="18"/>
      </w:rPr>
      <w:t>2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end"/>
    </w:r>
    <w:r>
      <w:rPr>
        <w:rFonts w:ascii="Calibri" w:eastAsia="Calibri" w:hAnsi="Calibri" w:cs="Calibri"/>
        <w:b/>
        <w:color w:val="000000"/>
        <w:sz w:val="18"/>
        <w:szCs w:val="18"/>
      </w:rPr>
      <w:t xml:space="preserve"> a 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b/>
        <w:color w:val="000000"/>
        <w:sz w:val="18"/>
        <w:szCs w:val="18"/>
      </w:rPr>
      <w:instrText>NUMPAGES</w:instrTex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separate"/>
    </w:r>
    <w:r w:rsidR="001A0A9D">
      <w:rPr>
        <w:rFonts w:ascii="Calibri" w:eastAsia="Calibri" w:hAnsi="Calibri" w:cs="Calibri"/>
        <w:b/>
        <w:noProof/>
        <w:color w:val="000000"/>
        <w:sz w:val="18"/>
        <w:szCs w:val="18"/>
      </w:rPr>
      <w:t>2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 xml:space="preserve">                                                          </w:t>
    </w:r>
  </w:p>
  <w:p w14:paraId="280584DD" w14:textId="77777777" w:rsidR="007710B1" w:rsidRDefault="007710B1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B6C93" w14:textId="77777777" w:rsidR="007710B1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rFonts w:ascii="Calibri" w:eastAsia="Calibri" w:hAnsi="Calibri" w:cs="Calibri"/>
        <w:color w:val="000000"/>
        <w:sz w:val="18"/>
        <w:szCs w:val="18"/>
      </w:rPr>
    </w:pPr>
    <w:r>
      <w:rPr>
        <w:rFonts w:ascii="Calibri" w:eastAsia="Calibri" w:hAnsi="Calibri" w:cs="Calibri"/>
        <w:color w:val="000000"/>
        <w:sz w:val="18"/>
        <w:szCs w:val="18"/>
      </w:rPr>
      <w:t xml:space="preserve">Tel.  039.9205108 / 039.9205701 - Codice Fiscale:94003140137                                               Mod. RIS 04.01 REV. </w:t>
    </w:r>
    <w:proofErr w:type="gramStart"/>
    <w:r>
      <w:rPr>
        <w:rFonts w:ascii="Calibri" w:eastAsia="Calibri" w:hAnsi="Calibri" w:cs="Calibri"/>
        <w:color w:val="000000"/>
        <w:sz w:val="18"/>
        <w:szCs w:val="18"/>
      </w:rPr>
      <w:t>01  01</w:t>
    </w:r>
    <w:proofErr w:type="gramEnd"/>
    <w:r>
      <w:rPr>
        <w:rFonts w:ascii="Calibri" w:eastAsia="Calibri" w:hAnsi="Calibri" w:cs="Calibri"/>
        <w:color w:val="000000"/>
        <w:sz w:val="18"/>
        <w:szCs w:val="18"/>
      </w:rPr>
      <w:t>-03-2023</w: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hidden="0" allowOverlap="1" wp14:anchorId="6416AD97" wp14:editId="550E5F88">
              <wp:simplePos x="0" y="0"/>
              <wp:positionH relativeFrom="column">
                <wp:posOffset>25401</wp:posOffset>
              </wp:positionH>
              <wp:positionV relativeFrom="paragraph">
                <wp:posOffset>127000</wp:posOffset>
              </wp:positionV>
              <wp:extent cx="635" cy="12700"/>
              <wp:effectExtent l="0" t="0" r="0" b="0"/>
              <wp:wrapNone/>
              <wp:docPr id="20" name="Connettore 2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112581" y="3779685"/>
                        <a:ext cx="6466838" cy="63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25401</wp:posOffset>
              </wp:positionH>
              <wp:positionV relativeFrom="paragraph">
                <wp:posOffset>127000</wp:posOffset>
              </wp:positionV>
              <wp:extent cx="635" cy="12700"/>
              <wp:effectExtent b="0" l="0" r="0" t="0"/>
              <wp:wrapNone/>
              <wp:docPr id="20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5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14:paraId="1251135B" w14:textId="77777777" w:rsidR="007710B1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rFonts w:ascii="Calibri" w:eastAsia="Calibri" w:hAnsi="Calibri" w:cs="Calibri"/>
        <w:color w:val="000000"/>
        <w:sz w:val="18"/>
        <w:szCs w:val="18"/>
      </w:rPr>
      <w:t xml:space="preserve">Posta elettronica </w:t>
    </w:r>
    <w:proofErr w:type="gramStart"/>
    <w:r>
      <w:rPr>
        <w:rFonts w:ascii="Calibri" w:eastAsia="Calibri" w:hAnsi="Calibri" w:cs="Calibri"/>
        <w:color w:val="000000"/>
        <w:sz w:val="18"/>
        <w:szCs w:val="18"/>
      </w:rPr>
      <w:t xml:space="preserve">ordinaria:   </w:t>
    </w:r>
    <w:proofErr w:type="gramEnd"/>
    <w:r w:rsidR="007710B1">
      <w:fldChar w:fldCharType="begin"/>
    </w:r>
    <w:r w:rsidR="007710B1">
      <w:instrText>HYPERLINK "mailto:lcis007008@istruzione.it" \h</w:instrText>
    </w:r>
    <w:r w:rsidR="007710B1">
      <w:fldChar w:fldCharType="separate"/>
    </w:r>
    <w:r w:rsidR="007710B1">
      <w:rPr>
        <w:color w:val="0000FF"/>
        <w:sz w:val="18"/>
        <w:szCs w:val="18"/>
        <w:u w:val="single"/>
      </w:rPr>
      <w:t>lcis007008@istruzione.it</w:t>
    </w:r>
    <w:r w:rsidR="007710B1"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 xml:space="preserve">  -  Posta elettronica </w:t>
    </w:r>
    <w:proofErr w:type="gramStart"/>
    <w:r>
      <w:rPr>
        <w:rFonts w:ascii="Calibri" w:eastAsia="Calibri" w:hAnsi="Calibri" w:cs="Calibri"/>
        <w:color w:val="000000"/>
        <w:sz w:val="18"/>
        <w:szCs w:val="18"/>
      </w:rPr>
      <w:t xml:space="preserve">certificata:   </w:t>
    </w:r>
    <w:proofErr w:type="gramEnd"/>
    <w:hyperlink r:id="rId2">
      <w:r w:rsidR="007710B1">
        <w:rPr>
          <w:color w:val="0000FF"/>
          <w:sz w:val="18"/>
          <w:szCs w:val="18"/>
          <w:u w:val="single"/>
        </w:rPr>
        <w:t>lcis007008@pec.istruzione.it</w:t>
      </w:r>
    </w:hyperlink>
    <w:r>
      <w:rPr>
        <w:rFonts w:ascii="Calibri" w:eastAsia="Calibri" w:hAnsi="Calibri" w:cs="Calibri"/>
        <w:color w:val="000000"/>
        <w:sz w:val="18"/>
        <w:szCs w:val="18"/>
      </w:rPr>
      <w:t xml:space="preserve">        </w:t>
    </w:r>
    <w:r>
      <w:rPr>
        <w:rFonts w:ascii="Calibri" w:eastAsia="Calibri" w:hAnsi="Calibri" w:cs="Calibri"/>
        <w:b/>
        <w:color w:val="000000"/>
        <w:sz w:val="18"/>
        <w:szCs w:val="18"/>
      </w:rPr>
      <w:t xml:space="preserve">Pag. 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b/>
        <w:color w:val="000000"/>
        <w:sz w:val="18"/>
        <w:szCs w:val="18"/>
      </w:rPr>
      <w:instrText>PAGE</w:instrTex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separate"/>
    </w:r>
    <w:r w:rsidR="00FB399B">
      <w:rPr>
        <w:rFonts w:ascii="Calibri" w:eastAsia="Calibri" w:hAnsi="Calibri" w:cs="Calibri"/>
        <w:b/>
        <w:noProof/>
        <w:color w:val="000000"/>
        <w:sz w:val="18"/>
        <w:szCs w:val="18"/>
      </w:rPr>
      <w:t>1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end"/>
    </w:r>
    <w:r>
      <w:rPr>
        <w:rFonts w:ascii="Calibri" w:eastAsia="Calibri" w:hAnsi="Calibri" w:cs="Calibri"/>
        <w:b/>
        <w:color w:val="000000"/>
        <w:sz w:val="18"/>
        <w:szCs w:val="18"/>
      </w:rPr>
      <w:t xml:space="preserve"> a 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b/>
        <w:color w:val="000000"/>
        <w:sz w:val="18"/>
        <w:szCs w:val="18"/>
      </w:rPr>
      <w:instrText>NUMPAGES</w:instrTex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separate"/>
    </w:r>
    <w:r w:rsidR="00FB399B">
      <w:rPr>
        <w:rFonts w:ascii="Calibri" w:eastAsia="Calibri" w:hAnsi="Calibri" w:cs="Calibri"/>
        <w:b/>
        <w:noProof/>
        <w:color w:val="000000"/>
        <w:sz w:val="18"/>
        <w:szCs w:val="18"/>
      </w:rPr>
      <w:t>1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 xml:space="preserve">                                                          </w:t>
    </w:r>
  </w:p>
  <w:p w14:paraId="4B603644" w14:textId="77777777" w:rsidR="007710B1" w:rsidRDefault="007710B1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EE54A" w14:textId="77777777" w:rsidR="005E0870" w:rsidRDefault="005E0870">
      <w:pPr>
        <w:spacing w:line="240" w:lineRule="auto"/>
        <w:ind w:left="0" w:hanging="2"/>
      </w:pPr>
      <w:r>
        <w:separator/>
      </w:r>
    </w:p>
  </w:footnote>
  <w:footnote w:type="continuationSeparator" w:id="0">
    <w:p w14:paraId="17C17FCB" w14:textId="77777777" w:rsidR="005E0870" w:rsidRDefault="005E087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00968" w14:textId="77777777" w:rsidR="007710B1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hidden="0" allowOverlap="1" wp14:anchorId="00042EEB" wp14:editId="3B888BA5">
              <wp:simplePos x="0" y="0"/>
              <wp:positionH relativeFrom="column">
                <wp:posOffset>-444499</wp:posOffset>
              </wp:positionH>
              <wp:positionV relativeFrom="paragraph">
                <wp:posOffset>-63499</wp:posOffset>
              </wp:positionV>
              <wp:extent cx="7134225" cy="2057400"/>
              <wp:effectExtent l="0" t="0" r="0" b="0"/>
              <wp:wrapNone/>
              <wp:docPr id="19" name="Rettangolo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1797938" y="2770350"/>
                        <a:ext cx="70961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2373D0E8" w14:textId="77777777" w:rsidR="007710B1" w:rsidRDefault="007710B1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042EEB" id="Rettangolo 19" o:spid="_x0000_s1026" style="position:absolute;margin-left:-35pt;margin-top:-5pt;width:561.75pt;height:162pt;z-index:-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">
              <v:stroke startarrowwidth="narrow" startarrowlength="short" endarrowwidth="narrow" endarrowlength="short"/>
              <v:textbox inset="2.53958mm,2.53958mm,2.53958mm,2.53958mm">
                <w:txbxContent>
                  <w:p w14:paraId="2373D0E8" w14:textId="77777777" w:rsidR="007710B1" w:rsidRDefault="007710B1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0" distR="0" simplePos="0" relativeHeight="251659264" behindDoc="1" locked="0" layoutInCell="1" hidden="0" allowOverlap="1" wp14:anchorId="0061FB1C" wp14:editId="49EB0B0E">
          <wp:simplePos x="0" y="0"/>
          <wp:positionH relativeFrom="column">
            <wp:posOffset>3810</wp:posOffset>
          </wp:positionH>
          <wp:positionV relativeFrom="paragraph">
            <wp:posOffset>15240</wp:posOffset>
          </wp:positionV>
          <wp:extent cx="6438900" cy="951865"/>
          <wp:effectExtent l="0" t="0" r="0" b="0"/>
          <wp:wrapNone/>
          <wp:docPr id="2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38900" cy="9518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1E5B2D3" w14:textId="77777777" w:rsidR="007710B1" w:rsidRDefault="007710B1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rFonts w:ascii="Calibri" w:eastAsia="Calibri" w:hAnsi="Calibri" w:cs="Calibri"/>
        <w:color w:val="000000"/>
      </w:rPr>
    </w:pPr>
  </w:p>
  <w:p w14:paraId="640A0C89" w14:textId="77777777" w:rsidR="007710B1" w:rsidRDefault="00000000">
    <w:pPr>
      <w:pBdr>
        <w:top w:val="nil"/>
        <w:left w:val="nil"/>
        <w:bottom w:val="nil"/>
        <w:right w:val="nil"/>
        <w:between w:val="nil"/>
      </w:pBdr>
      <w:tabs>
        <w:tab w:val="left" w:pos="7656"/>
      </w:tabs>
      <w:spacing w:line="240" w:lineRule="auto"/>
      <w:ind w:left="0" w:hanging="2"/>
      <w:jc w:val="center"/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b/>
        <w:color w:val="000000"/>
      </w:rPr>
      <w:t xml:space="preserve">     </w:t>
    </w:r>
  </w:p>
  <w:p w14:paraId="708FD356" w14:textId="77777777" w:rsidR="007710B1" w:rsidRDefault="007710B1">
    <w:pPr>
      <w:pBdr>
        <w:top w:val="nil"/>
        <w:left w:val="nil"/>
        <w:bottom w:val="nil"/>
        <w:right w:val="nil"/>
        <w:between w:val="nil"/>
      </w:pBdr>
      <w:tabs>
        <w:tab w:val="left" w:pos="7656"/>
      </w:tabs>
      <w:spacing w:line="240" w:lineRule="auto"/>
      <w:ind w:left="0" w:hanging="2"/>
      <w:jc w:val="center"/>
      <w:rPr>
        <w:rFonts w:ascii="Calibri" w:eastAsia="Calibri" w:hAnsi="Calibri" w:cs="Calibri"/>
        <w:color w:val="000000"/>
      </w:rPr>
    </w:pPr>
  </w:p>
  <w:p w14:paraId="58AB8CD7" w14:textId="77777777" w:rsidR="007710B1" w:rsidRDefault="007710B1">
    <w:pPr>
      <w:pBdr>
        <w:top w:val="nil"/>
        <w:left w:val="nil"/>
        <w:bottom w:val="nil"/>
        <w:right w:val="nil"/>
        <w:between w:val="nil"/>
      </w:pBdr>
      <w:tabs>
        <w:tab w:val="left" w:pos="7656"/>
      </w:tabs>
      <w:spacing w:line="240" w:lineRule="auto"/>
      <w:ind w:left="0" w:hanging="2"/>
      <w:jc w:val="center"/>
      <w:rPr>
        <w:rFonts w:ascii="Calibri" w:eastAsia="Calibri" w:hAnsi="Calibri" w:cs="Calibri"/>
        <w:color w:val="000000"/>
      </w:rPr>
    </w:pPr>
  </w:p>
  <w:p w14:paraId="48470506" w14:textId="77777777" w:rsidR="007710B1" w:rsidRDefault="00000000">
    <w:pPr>
      <w:pBdr>
        <w:top w:val="nil"/>
        <w:left w:val="nil"/>
        <w:bottom w:val="nil"/>
        <w:right w:val="nil"/>
        <w:between w:val="nil"/>
      </w:pBdr>
      <w:tabs>
        <w:tab w:val="left" w:pos="7656"/>
      </w:tabs>
      <w:spacing w:line="240" w:lineRule="auto"/>
      <w:ind w:left="0" w:hanging="2"/>
      <w:jc w:val="center"/>
      <w:rPr>
        <w:rFonts w:ascii="Calibri" w:eastAsia="Calibri" w:hAnsi="Calibri" w:cs="Calibri"/>
        <w:color w:val="000000"/>
      </w:rPr>
    </w:pPr>
    <w:r>
      <w:rPr>
        <w:noProof/>
      </w:rPr>
      <w:drawing>
        <wp:anchor distT="0" distB="0" distL="114935" distR="114935" simplePos="0" relativeHeight="251660288" behindDoc="0" locked="0" layoutInCell="1" hidden="0" allowOverlap="1" wp14:anchorId="59140688" wp14:editId="704B6D97">
          <wp:simplePos x="0" y="0"/>
          <wp:positionH relativeFrom="column">
            <wp:posOffset>5438775</wp:posOffset>
          </wp:positionH>
          <wp:positionV relativeFrom="paragraph">
            <wp:posOffset>96520</wp:posOffset>
          </wp:positionV>
          <wp:extent cx="638810" cy="728345"/>
          <wp:effectExtent l="0" t="0" r="0" b="0"/>
          <wp:wrapSquare wrapText="bothSides" distT="0" distB="0" distL="114935" distR="114935"/>
          <wp:docPr id="24" name="image3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/>
                  <pic:cNvPicPr preferRelativeResize="0"/>
                </pic:nvPicPr>
                <pic:blipFill>
                  <a:blip r:embed="rId2"/>
                  <a:srcRect l="-86" t="-76" r="-83" b="-73"/>
                  <a:stretch>
                    <a:fillRect/>
                  </a:stretch>
                </pic:blipFill>
                <pic:spPr>
                  <a:xfrm>
                    <a:off x="0" y="0"/>
                    <a:ext cx="638810" cy="7283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935" distR="114935" simplePos="0" relativeHeight="251661312" behindDoc="0" locked="0" layoutInCell="1" hidden="0" allowOverlap="1" wp14:anchorId="18B8200F" wp14:editId="6AB2AFFF">
          <wp:simplePos x="0" y="0"/>
          <wp:positionH relativeFrom="column">
            <wp:posOffset>-66671</wp:posOffset>
          </wp:positionH>
          <wp:positionV relativeFrom="paragraph">
            <wp:posOffset>212090</wp:posOffset>
          </wp:positionV>
          <wp:extent cx="814070" cy="545465"/>
          <wp:effectExtent l="3175" t="3175" r="3175" b="3175"/>
          <wp:wrapSquare wrapText="bothSides" distT="0" distB="0" distL="114935" distR="114935"/>
          <wp:docPr id="2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14070" cy="545465"/>
                  </a:xfrm>
                  <a:prstGeom prst="rect">
                    <a:avLst/>
                  </a:prstGeom>
                  <a:ln w="3175">
                    <a:solidFill>
                      <a:srgbClr val="000000"/>
                    </a:solidFill>
                    <a:prstDash val="solid"/>
                  </a:ln>
                </pic:spPr>
              </pic:pic>
            </a:graphicData>
          </a:graphic>
        </wp:anchor>
      </w:drawing>
    </w:r>
  </w:p>
  <w:p w14:paraId="679886C0" w14:textId="77777777" w:rsidR="007710B1" w:rsidRDefault="00000000">
    <w:pPr>
      <w:pBdr>
        <w:top w:val="nil"/>
        <w:left w:val="nil"/>
        <w:bottom w:val="nil"/>
        <w:right w:val="nil"/>
        <w:between w:val="nil"/>
      </w:pBdr>
      <w:tabs>
        <w:tab w:val="left" w:pos="7656"/>
      </w:tabs>
      <w:spacing w:line="240" w:lineRule="auto"/>
      <w:ind w:left="0" w:hanging="2"/>
      <w:jc w:val="center"/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b/>
        <w:color w:val="000000"/>
      </w:rPr>
      <w:t>Ministero dell’Istruzione e del Merito</w:t>
    </w:r>
  </w:p>
  <w:p w14:paraId="61767034" w14:textId="77777777" w:rsidR="007710B1" w:rsidRDefault="00000000">
    <w:pPr>
      <w:pBdr>
        <w:top w:val="nil"/>
        <w:left w:val="nil"/>
        <w:bottom w:val="nil"/>
        <w:right w:val="nil"/>
        <w:between w:val="nil"/>
      </w:pBdr>
      <w:tabs>
        <w:tab w:val="left" w:pos="7656"/>
      </w:tabs>
      <w:spacing w:line="240" w:lineRule="auto"/>
      <w:ind w:left="0" w:hanging="2"/>
      <w:jc w:val="center"/>
      <w:rPr>
        <w:color w:val="000000"/>
      </w:rPr>
    </w:pPr>
    <w:r>
      <w:rPr>
        <w:rFonts w:ascii="Calibri" w:eastAsia="Calibri" w:hAnsi="Calibri" w:cs="Calibri"/>
        <w:b/>
        <w:color w:val="000000"/>
      </w:rPr>
      <w:t xml:space="preserve">   Istituto di Istruzione Secondaria Superiore</w:t>
    </w:r>
  </w:p>
  <w:p w14:paraId="17BB6FC8" w14:textId="77777777" w:rsidR="007710B1" w:rsidRDefault="00000000">
    <w:pPr>
      <w:pBdr>
        <w:top w:val="nil"/>
        <w:left w:val="nil"/>
        <w:bottom w:val="nil"/>
        <w:right w:val="nil"/>
        <w:between w:val="nil"/>
      </w:pBdr>
      <w:tabs>
        <w:tab w:val="center" w:pos="5233"/>
        <w:tab w:val="left" w:pos="8762"/>
      </w:tabs>
      <w:spacing w:line="240" w:lineRule="auto"/>
      <w:ind w:left="0" w:hanging="2"/>
      <w:jc w:val="center"/>
      <w:rPr>
        <w:color w:val="000000"/>
      </w:rPr>
    </w:pPr>
    <w:r>
      <w:rPr>
        <w:rFonts w:ascii="Calibri" w:eastAsia="Calibri" w:hAnsi="Calibri" w:cs="Calibri"/>
        <w:b/>
        <w:color w:val="000000"/>
      </w:rPr>
      <w:t>“Alessandro Greppi”</w:t>
    </w:r>
  </w:p>
  <w:p w14:paraId="0CBC0CEC" w14:textId="77777777" w:rsidR="007710B1" w:rsidRDefault="00000000">
    <w:pPr>
      <w:pBdr>
        <w:top w:val="nil"/>
        <w:left w:val="nil"/>
        <w:bottom w:val="nil"/>
        <w:right w:val="nil"/>
        <w:between w:val="nil"/>
      </w:pBdr>
      <w:tabs>
        <w:tab w:val="left" w:pos="3686"/>
      </w:tabs>
      <w:spacing w:line="240" w:lineRule="auto"/>
      <w:ind w:left="0" w:right="-82" w:hanging="2"/>
      <w:jc w:val="center"/>
      <w:rPr>
        <w:color w:val="000000"/>
        <w:sz w:val="20"/>
        <w:szCs w:val="20"/>
      </w:rPr>
    </w:pPr>
    <w:r>
      <w:rPr>
        <w:rFonts w:ascii="Calibri" w:eastAsia="Calibri" w:hAnsi="Calibri" w:cs="Calibri"/>
        <w:color w:val="000000"/>
        <w:sz w:val="20"/>
        <w:szCs w:val="20"/>
      </w:rPr>
      <w:t>Via dei Mille 27 – 23876 Monticello B.za (LC)</w:t>
    </w:r>
  </w:p>
  <w:p w14:paraId="2548753B" w14:textId="77777777" w:rsidR="007710B1" w:rsidRDefault="00000000">
    <w:pPr>
      <w:pBdr>
        <w:top w:val="nil"/>
        <w:left w:val="nil"/>
        <w:bottom w:val="nil"/>
        <w:right w:val="nil"/>
        <w:between w:val="nil"/>
      </w:pBdr>
      <w:tabs>
        <w:tab w:val="left" w:pos="3686"/>
      </w:tabs>
      <w:spacing w:line="240" w:lineRule="auto"/>
      <w:ind w:left="0" w:right="-82" w:hanging="2"/>
      <w:jc w:val="center"/>
      <w:rPr>
        <w:color w:val="000000"/>
      </w:rPr>
    </w:pPr>
    <w:r>
      <w:rPr>
        <w:rFonts w:ascii="Calibri" w:eastAsia="Calibri" w:hAnsi="Calibri" w:cs="Calibri"/>
        <w:color w:val="000000"/>
        <w:sz w:val="20"/>
        <w:szCs w:val="20"/>
      </w:rPr>
      <w:t>www.istitutogreppi.edu.it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800D6C"/>
    <w:multiLevelType w:val="multilevel"/>
    <w:tmpl w:val="43C0A32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7972DB"/>
    <w:multiLevelType w:val="multilevel"/>
    <w:tmpl w:val="DD2A1A7A"/>
    <w:lvl w:ilvl="0">
      <w:start w:val="1"/>
      <w:numFmt w:val="bullet"/>
      <w:pStyle w:val="Titolo1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Titolo2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pStyle w:val="Titolo3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pStyle w:val="Titolo4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pStyle w:val="Titolo5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pStyle w:val="Titolo6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pStyle w:val="Titolo7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pStyle w:val="Titolo8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267809560">
    <w:abstractNumId w:val="1"/>
  </w:num>
  <w:num w:numId="2" w16cid:durableId="1878078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0B1"/>
    <w:rsid w:val="001A0A9D"/>
    <w:rsid w:val="003D7A44"/>
    <w:rsid w:val="003F7498"/>
    <w:rsid w:val="003F7B5F"/>
    <w:rsid w:val="005E0870"/>
    <w:rsid w:val="007710B1"/>
    <w:rsid w:val="00B33F8F"/>
    <w:rsid w:val="00FB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F7402"/>
  <w15:docId w15:val="{2F2BB335-B82A-4083-8D54-EE529A2E0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  <w:sz w:val="24"/>
      <w:szCs w:val="24"/>
      <w:lang w:eastAsia="zh-CN"/>
    </w:rPr>
  </w:style>
  <w:style w:type="paragraph" w:styleId="Titolo1">
    <w:name w:val="heading 1"/>
    <w:basedOn w:val="Normale"/>
    <w:next w:val="Normale"/>
    <w:uiPriority w:val="9"/>
    <w:qFormat/>
    <w:pPr>
      <w:keepNext/>
      <w:widowControl w:val="0"/>
      <w:numPr>
        <w:numId w:val="1"/>
      </w:numPr>
      <w:ind w:left="-1" w:hanging="1"/>
    </w:pPr>
    <w:rPr>
      <w:b/>
      <w:bCs/>
      <w:spacing w:val="20"/>
      <w:position w:val="0"/>
      <w:szCs w:val="2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numPr>
        <w:ilvl w:val="1"/>
        <w:numId w:val="1"/>
      </w:numPr>
      <w:ind w:left="-1" w:hanging="1"/>
      <w:outlineLvl w:val="1"/>
    </w:pPr>
    <w:rPr>
      <w:rFonts w:ascii="Arial Black" w:hAnsi="Arial Black" w:cs="Arial"/>
      <w:b/>
      <w:bCs/>
      <w:i/>
      <w:iCs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numPr>
        <w:ilvl w:val="2"/>
        <w:numId w:val="1"/>
      </w:numPr>
      <w:ind w:left="360" w:right="-1" w:firstLine="0"/>
      <w:jc w:val="center"/>
      <w:outlineLvl w:val="2"/>
    </w:pPr>
    <w:rPr>
      <w:rFonts w:ascii="Arial Black" w:hAnsi="Arial Black" w:cs="Arial"/>
      <w:b/>
      <w:bCs/>
      <w:i/>
      <w:iCs/>
      <w:sz w:val="22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numPr>
        <w:ilvl w:val="3"/>
        <w:numId w:val="1"/>
      </w:numPr>
      <w:ind w:left="-1" w:hanging="1"/>
      <w:jc w:val="both"/>
      <w:outlineLvl w:val="3"/>
    </w:pPr>
    <w:rPr>
      <w:rFonts w:ascii="Arial" w:hAnsi="Arial" w:cs="Arial"/>
      <w:b/>
      <w:bCs/>
      <w:u w:val="single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numPr>
        <w:ilvl w:val="4"/>
        <w:numId w:val="1"/>
      </w:numPr>
      <w:ind w:left="-1" w:hanging="1"/>
      <w:jc w:val="both"/>
      <w:outlineLvl w:val="4"/>
    </w:pPr>
    <w:rPr>
      <w:rFonts w:ascii="Arial Black" w:hAnsi="Arial Black" w:cs="Arial"/>
      <w:b/>
      <w:bCs/>
      <w:i/>
      <w:iCs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numPr>
        <w:ilvl w:val="5"/>
        <w:numId w:val="1"/>
      </w:numPr>
      <w:overflowPunct w:val="0"/>
      <w:autoSpaceDE w:val="0"/>
      <w:ind w:left="0" w:right="6" w:firstLine="0"/>
      <w:jc w:val="both"/>
      <w:outlineLvl w:val="5"/>
    </w:pPr>
    <w:rPr>
      <w:b/>
      <w:szCs w:val="20"/>
    </w:rPr>
  </w:style>
  <w:style w:type="paragraph" w:styleId="Titolo7">
    <w:name w:val="heading 7"/>
    <w:basedOn w:val="Normale"/>
    <w:next w:val="Normale"/>
    <w:pPr>
      <w:keepNext/>
      <w:numPr>
        <w:ilvl w:val="6"/>
        <w:numId w:val="1"/>
      </w:numPr>
      <w:ind w:left="-1" w:hanging="1"/>
      <w:jc w:val="both"/>
      <w:outlineLvl w:val="6"/>
    </w:pPr>
    <w:rPr>
      <w:rFonts w:ascii="Arial" w:hAnsi="Arial" w:cs="Arial"/>
      <w:b/>
      <w:bCs/>
      <w:i/>
      <w:iCs/>
      <w:u w:val="single"/>
    </w:rPr>
  </w:style>
  <w:style w:type="paragraph" w:styleId="Titolo8">
    <w:name w:val="heading 8"/>
    <w:basedOn w:val="Normale"/>
    <w:next w:val="Normale"/>
    <w:pPr>
      <w:keepNext/>
      <w:widowControl w:val="0"/>
      <w:numPr>
        <w:ilvl w:val="7"/>
        <w:numId w:val="1"/>
      </w:numPr>
      <w:ind w:left="-1" w:hanging="1"/>
      <w:outlineLvl w:val="7"/>
    </w:pPr>
    <w:rPr>
      <w:rFonts w:ascii="Arial" w:hAnsi="Arial" w:cs="Arial"/>
      <w:spacing w:val="20"/>
      <w:position w:val="0"/>
      <w:sz w:val="22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2z0">
    <w:name w:val="WW8Num2z0"/>
    <w:rPr>
      <w:rFonts w:ascii="Times New Roman" w:eastAsia="Calibri" w:hAnsi="Times New Roman" w:cs="Times New Roman" w:hint="default"/>
      <w:b w:val="0"/>
      <w:i w:val="0"/>
      <w:strike w:val="0"/>
      <w:dstrike w:val="0"/>
      <w:color w:val="000000"/>
      <w:w w:val="100"/>
      <w:position w:val="0"/>
      <w:sz w:val="24"/>
      <w:szCs w:val="24"/>
      <w:u w:val="none" w:color="000000"/>
      <w:effect w:val="none"/>
      <w:bdr w:val="none" w:sz="0" w:space="0" w:color="000000"/>
      <w:shd w:val="clear" w:color="auto" w:fill="auto"/>
      <w:vertAlign w:val="baseline"/>
      <w:cs w:val="0"/>
      <w:em w:val="none"/>
    </w:rPr>
  </w:style>
  <w:style w:type="character" w:customStyle="1" w:styleId="WW8Num2z1">
    <w:name w:val="WW8Num2z1"/>
    <w:rPr>
      <w:rFonts w:ascii="Calibri" w:eastAsia="Calibri" w:hAnsi="Calibri" w:cs="Calibri"/>
      <w:b w:val="0"/>
      <w:i w:val="0"/>
      <w:strike w:val="0"/>
      <w:dstrike w:val="0"/>
      <w:color w:val="000000"/>
      <w:w w:val="100"/>
      <w:position w:val="0"/>
      <w:sz w:val="26"/>
      <w:szCs w:val="26"/>
      <w:u w:val="none" w:color="000000"/>
      <w:effect w:val="none"/>
      <w:bdr w:val="none" w:sz="0" w:space="0" w:color="000000"/>
      <w:shd w:val="clear" w:color="auto" w:fill="auto"/>
      <w:vertAlign w:val="baseline"/>
      <w:cs w:val="0"/>
      <w:em w:val="none"/>
    </w:rPr>
  </w:style>
  <w:style w:type="character" w:customStyle="1" w:styleId="WW8Num3z0">
    <w:name w:val="WW8Num3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z2">
    <w:name w:val="WW8Num3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z0">
    <w:name w:val="WW8Num4z0"/>
    <w:rPr>
      <w:rFonts w:ascii="Calibri" w:eastAsia="Times New Roman" w:hAnsi="Calibri" w:cs="Calibri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z1">
    <w:name w:val="WW8Num4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z2">
    <w:name w:val="WW8Num4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z3">
    <w:name w:val="WW8Num4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z0">
    <w:name w:val="WW8Num5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z1">
    <w:name w:val="WW8Num5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z2">
    <w:name w:val="WW8Num5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z0">
    <w:name w:val="WW8Num6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z1">
    <w:name w:val="WW8Num6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z2">
    <w:name w:val="WW8Num6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z0">
    <w:name w:val="WW8Num7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z1">
    <w:name w:val="WW8Num7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z2">
    <w:name w:val="WW8Num7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z0">
    <w:name w:val="WW8Num8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z1">
    <w:name w:val="WW8Num8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z2">
    <w:name w:val="WW8Num8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z0">
    <w:name w:val="WW8Num9z0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10z0">
    <w:name w:val="WW8Num10z0"/>
    <w:rPr>
      <w:rFonts w:ascii="Calibri" w:eastAsia="Times New Roman" w:hAnsi="Calibri" w:cs="Calibri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z1">
    <w:name w:val="WW8Num10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z2">
    <w:name w:val="WW8Num10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z3">
    <w:name w:val="WW8Num10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z0">
    <w:name w:val="WW8Num11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z1">
    <w:name w:val="WW8Num11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z2">
    <w:name w:val="WW8Num11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2z0">
    <w:name w:val="WW8Num12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2z1">
    <w:name w:val="WW8Num12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2z2">
    <w:name w:val="WW8Num12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4z0">
    <w:name w:val="WW8Num14z0"/>
    <w:rPr>
      <w:rFonts w:ascii="OpenSymbol" w:eastAsia="OpenSymbol" w:hAnsi="OpenSymbol" w:cs="OpenSymbol"/>
      <w:w w:val="100"/>
      <w:position w:val="-1"/>
      <w:effect w:val="none"/>
      <w:vertAlign w:val="baseline"/>
      <w:cs w:val="0"/>
      <w:em w:val="none"/>
    </w:rPr>
  </w:style>
  <w:style w:type="character" w:customStyle="1" w:styleId="WW8Num15z0">
    <w:name w:val="WW8Num15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5z1">
    <w:name w:val="WW8Num15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5z2">
    <w:name w:val="WW8Num15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6z0">
    <w:name w:val="WW8Num16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6z1">
    <w:name w:val="WW8Num16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6z2">
    <w:name w:val="WW8Num16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9z0">
    <w:name w:val="WW8Num19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9z1">
    <w:name w:val="WW8Num19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9z2">
    <w:name w:val="WW8Num19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1z0">
    <w:name w:val="WW8Num21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1z1">
    <w:name w:val="WW8Num21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1z2">
    <w:name w:val="WW8Num21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2z0">
    <w:name w:val="WW8Num22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2z1">
    <w:name w:val="WW8Num22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2z2">
    <w:name w:val="WW8Num22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3z0">
    <w:name w:val="WW8Num23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3z1">
    <w:name w:val="WW8Num23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3z2">
    <w:name w:val="WW8Num23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4z0">
    <w:name w:val="WW8Num24z0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Carpredefinitoparagrafo1">
    <w:name w:val="Car. predefinito paragrafo1"/>
    <w:rPr>
      <w:w w:val="100"/>
      <w:position w:val="-1"/>
      <w:effect w:val="none"/>
      <w:vertAlign w:val="baseline"/>
      <w:cs w:val="0"/>
      <w:em w:val="none"/>
    </w:rPr>
  </w:style>
  <w:style w:type="character" w:styleId="Collegamentoipertestual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Numeropagina">
    <w:name w:val="page number"/>
    <w:basedOn w:val="Carpredefinitoparagrafo1"/>
    <w:rPr>
      <w:w w:val="100"/>
      <w:position w:val="-1"/>
      <w:effect w:val="none"/>
      <w:vertAlign w:val="baseline"/>
      <w:cs w:val="0"/>
      <w:em w:val="none"/>
    </w:rPr>
  </w:style>
  <w:style w:type="character" w:styleId="Collegamentovisitato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IntestazioneCarattere">
    <w:name w:val="Intestazione Carattere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PidipaginaCarattere">
    <w:name w:val="Piè di pagina Carattere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TestofumettoCarattere">
    <w:name w:val="Testo fumetto Carattere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normaltextrun">
    <w:name w:val="normaltextrun"/>
    <w:rPr>
      <w:w w:val="100"/>
      <w:position w:val="-1"/>
      <w:effect w:val="none"/>
      <w:vertAlign w:val="baseline"/>
      <w:cs w:val="0"/>
      <w:em w:val="none"/>
    </w:rPr>
  </w:style>
  <w:style w:type="character" w:customStyle="1" w:styleId="eop">
    <w:name w:val="eop"/>
    <w:rPr>
      <w:w w:val="100"/>
      <w:position w:val="-1"/>
      <w:effect w:val="none"/>
      <w:vertAlign w:val="baseline"/>
      <w:cs w:val="0"/>
      <w:em w:val="none"/>
    </w:rPr>
  </w:style>
  <w:style w:type="character" w:customStyle="1" w:styleId="contextualspellingandgrammarerror">
    <w:name w:val="contextualspellingandgrammarerror"/>
    <w:rPr>
      <w:w w:val="100"/>
      <w:position w:val="-1"/>
      <w:effect w:val="none"/>
      <w:vertAlign w:val="baseline"/>
      <w:cs w:val="0"/>
      <w:em w:val="none"/>
    </w:rPr>
  </w:style>
  <w:style w:type="character" w:customStyle="1" w:styleId="spellingerror">
    <w:name w:val="spellingerror"/>
    <w:rPr>
      <w:w w:val="100"/>
      <w:position w:val="-1"/>
      <w:effect w:val="none"/>
      <w:vertAlign w:val="baseline"/>
      <w:cs w:val="0"/>
      <w:em w:val="none"/>
    </w:rPr>
  </w:style>
  <w:style w:type="character" w:customStyle="1" w:styleId="TitoloCarattere">
    <w:name w:val="Titolo Carattere"/>
    <w:rPr>
      <w:rFonts w:ascii="Trebuchet MS" w:eastAsia="Trebuchet MS" w:hAnsi="Trebuchet MS" w:cs="Trebuchet MS"/>
      <w:b/>
      <w:bCs/>
      <w:w w:val="100"/>
      <w:kern w:val="2"/>
      <w:position w:val="-1"/>
      <w:sz w:val="56"/>
      <w:szCs w:val="56"/>
      <w:effect w:val="none"/>
      <w:vertAlign w:val="baseline"/>
      <w:cs w:val="0"/>
      <w:em w:val="none"/>
      <w:lang w:eastAsia="zh-CN" w:bidi="hi-IN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customStyle="1" w:styleId="Titolo10">
    <w:name w:val="Titolo1"/>
    <w:basedOn w:val="Normale"/>
    <w:next w:val="Normale"/>
    <w:pPr>
      <w:keepNext/>
      <w:spacing w:before="57" w:after="227" w:line="276" w:lineRule="auto"/>
      <w:jc w:val="center"/>
    </w:pPr>
    <w:rPr>
      <w:rFonts w:ascii="Trebuchet MS" w:eastAsia="Trebuchet MS" w:hAnsi="Trebuchet MS" w:cs="Trebuchet MS"/>
      <w:b/>
      <w:bCs/>
      <w:kern w:val="2"/>
      <w:sz w:val="56"/>
      <w:szCs w:val="56"/>
      <w:lang w:bidi="hi-IN"/>
    </w:rPr>
  </w:style>
  <w:style w:type="paragraph" w:styleId="Corpotesto">
    <w:name w:val="Body Text"/>
    <w:basedOn w:val="Normale"/>
    <w:pPr>
      <w:widowControl w:val="0"/>
    </w:pPr>
    <w:rPr>
      <w:rFonts w:ascii="Arial" w:hAnsi="Arial" w:cs="Arial"/>
      <w:bCs/>
      <w:spacing w:val="20"/>
      <w:position w:val="0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next w:val="Normale"/>
    <w:pPr>
      <w:widowControl w:val="0"/>
      <w:ind w:left="0" w:right="-1" w:firstLine="0"/>
      <w:jc w:val="center"/>
    </w:pPr>
    <w:rPr>
      <w:position w:val="0"/>
      <w:sz w:val="22"/>
      <w:szCs w:val="20"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Intestazioneepidipagina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paragraph" w:styleId="NormaleWeb">
    <w:name w:val="Normal (Web)"/>
    <w:basedOn w:val="Normale"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TableContents">
    <w:name w:val="Table Contents"/>
    <w:basedOn w:val="Normale"/>
    <w:pPr>
      <w:widowControl w:val="0"/>
    </w:pPr>
    <w:rPr>
      <w:rFonts w:ascii="Thorndale AMT" w:hAnsi="Thorndale AMT" w:cs="Tahoma"/>
      <w:color w:val="000000"/>
      <w:lang w:val="en-US"/>
    </w:rPr>
  </w:style>
  <w:style w:type="paragraph" w:styleId="Rientrocorpodeltesto">
    <w:name w:val="Body Text Indent"/>
    <w:basedOn w:val="Normale"/>
    <w:pPr>
      <w:ind w:left="5580" w:firstLine="84"/>
      <w:jc w:val="both"/>
    </w:pPr>
    <w:rPr>
      <w:rFonts w:ascii="Arial" w:hAnsi="Arial" w:cs="Arial"/>
      <w:b/>
      <w:bCs/>
      <w:i/>
      <w:iCs/>
    </w:rPr>
  </w:style>
  <w:style w:type="paragraph" w:customStyle="1" w:styleId="Rientrocorpodeltesto31">
    <w:name w:val="Rientro corpo del testo 31"/>
    <w:basedOn w:val="Normale"/>
    <w:pPr>
      <w:ind w:left="708" w:firstLine="0"/>
    </w:pPr>
    <w:rPr>
      <w:rFonts w:ascii="Arial" w:hAnsi="Arial" w:cs="Arial"/>
      <w:b/>
      <w:bCs/>
      <w:i/>
      <w:iCs/>
    </w:rPr>
  </w:style>
  <w:style w:type="paragraph" w:customStyle="1" w:styleId="Corpodeltesto22">
    <w:name w:val="Corpo del testo 22"/>
    <w:basedOn w:val="Normale"/>
    <w:pPr>
      <w:overflowPunct w:val="0"/>
      <w:autoSpaceDE w:val="0"/>
      <w:ind w:left="360" w:hanging="360"/>
      <w:jc w:val="both"/>
    </w:pPr>
    <w:rPr>
      <w:rFonts w:ascii="Arial" w:hAnsi="Arial" w:cs="Arial"/>
      <w:i/>
      <w:szCs w:val="20"/>
    </w:rPr>
  </w:style>
  <w:style w:type="paragraph" w:customStyle="1" w:styleId="Corpodeltesto21">
    <w:name w:val="Corpo del testo 21"/>
    <w:basedOn w:val="Normale"/>
    <w:rPr>
      <w:sz w:val="22"/>
      <w:szCs w:val="22"/>
    </w:rPr>
  </w:style>
  <w:style w:type="paragraph" w:customStyle="1" w:styleId="Rientrocorpodeltesto21">
    <w:name w:val="Rientro corpo del testo 21"/>
    <w:basedOn w:val="Normale"/>
    <w:pPr>
      <w:ind w:left="0" w:firstLine="708"/>
      <w:jc w:val="both"/>
    </w:pPr>
    <w:rPr>
      <w:rFonts w:ascii="Arial" w:hAnsi="Arial" w:cs="Arial"/>
      <w:szCs w:val="18"/>
    </w:rPr>
  </w:style>
  <w:style w:type="paragraph" w:customStyle="1" w:styleId="Corpodeltesto31">
    <w:name w:val="Corpo del testo 31"/>
    <w:basedOn w:val="Normale"/>
    <w:pPr>
      <w:overflowPunct w:val="0"/>
      <w:autoSpaceDE w:val="0"/>
      <w:ind w:left="0" w:right="6" w:firstLine="0"/>
      <w:jc w:val="both"/>
    </w:pPr>
    <w:rPr>
      <w:rFonts w:ascii="Arial" w:hAnsi="Arial" w:cs="Arial"/>
      <w:i/>
      <w:szCs w:val="20"/>
    </w:rPr>
  </w:style>
  <w:style w:type="paragraph" w:customStyle="1" w:styleId="Standard">
    <w:name w:val="Standard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Liberation Serif" w:eastAsia="SimSun" w:hAnsi="Liberation Serif" w:cs="Lucida Sans"/>
      <w:kern w:val="2"/>
      <w:position w:val="-1"/>
      <w:sz w:val="24"/>
      <w:szCs w:val="24"/>
      <w:lang w:eastAsia="zh-CN" w:bidi="hi-IN"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pPr>
      <w:suppressAutoHyphens/>
      <w:spacing w:after="200" w:line="276" w:lineRule="auto"/>
      <w:ind w:left="720" w:firstLine="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paragraph">
    <w:name w:val="paragraph"/>
    <w:basedOn w:val="Normale"/>
    <w:pPr>
      <w:suppressAutoHyphens/>
      <w:spacing w:before="280" w:after="280"/>
      <w:textAlignment w:val="auto"/>
    </w:pPr>
  </w:style>
  <w:style w:type="paragraph" w:styleId="Nessunaspaziatura">
    <w:name w:val="No Spacing"/>
    <w:pPr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  <w:sz w:val="24"/>
      <w:szCs w:val="24"/>
      <w:lang w:eastAsia="zh-CN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Normale1">
    <w:name w:val="Normale1"/>
    <w:pPr>
      <w:widowControl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kern w:val="2"/>
      <w:position w:val="-1"/>
      <w:sz w:val="24"/>
      <w:szCs w:val="24"/>
      <w:lang w:val="en-US" w:eastAsia="zh-CN" w:bidi="en-US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X9Ej0ZXSjeBBx7p6tdHCf/n4VQ==">CgMxLjA4AHIhMU9QdGFmT0FQbmdLd091bXo4YktPWjlKcjVaTHVtVW5E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1583</Characters>
  <Application>Microsoft Office Word</Application>
  <DocSecurity>0</DocSecurity>
  <Lines>13</Lines>
  <Paragraphs>3</Paragraphs>
  <ScaleCrop>false</ScaleCrop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rosanna.usuelli</dc:creator>
  <cp:lastModifiedBy>Prof.ssa Barbara Scarduzio</cp:lastModifiedBy>
  <cp:revision>3</cp:revision>
  <dcterms:created xsi:type="dcterms:W3CDTF">2026-06-01T16:12:00Z</dcterms:created>
  <dcterms:modified xsi:type="dcterms:W3CDTF">2026-06-05T13:07:00Z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UFFICI IISS A. GREPPI;IVANO SALA;Il dirigente, Dario Crippa</vt:lpwstr>
  </property>
  <property fmtid="{D5CDD505-2E9C-101B-9397-08002B2CF9AE}" pid="3" name="SharedWithUsers">
    <vt:lpwstr>43;#UFFICI IISS A. GREPPI;#52;#IVANO SALA;#51;#Il dirigente, Dario Crippa</vt:lpwstr>
  </property>
</Properties>
</file>